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B18" w:rsidRPr="00BD5691" w:rsidRDefault="00C14B18" w:rsidP="00C14B18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CHAMADA FUNDECT Nº 13/2019 - TECNOVA II – MS</w:t>
      </w:r>
    </w:p>
    <w:p w:rsidR="00C14B18" w:rsidRPr="00BD5691" w:rsidRDefault="00C14B18" w:rsidP="00C14B18">
      <w:pPr>
        <w:spacing w:after="0" w:line="360" w:lineRule="auto"/>
        <w:jc w:val="center"/>
        <w:rPr>
          <w:rFonts w:ascii="Verdana" w:hAnsi="Verdana" w:cs="Arial"/>
          <w:b/>
          <w:bCs/>
          <w:sz w:val="24"/>
          <w:szCs w:val="24"/>
        </w:rPr>
      </w:pPr>
      <w:r w:rsidRPr="00BD5691">
        <w:rPr>
          <w:rFonts w:ascii="Verdana" w:hAnsi="Verdana" w:cs="Arial"/>
          <w:b/>
          <w:bCs/>
          <w:sz w:val="24"/>
          <w:szCs w:val="24"/>
        </w:rPr>
        <w:t>Programa de Apoio à Inovação Tecnológica</w:t>
      </w:r>
    </w:p>
    <w:p w:rsidR="00C14B18" w:rsidRDefault="00C14B18" w:rsidP="00C14B18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  <w:r>
        <w:rPr>
          <w:rFonts w:ascii="Verdana" w:hAnsi="Verdana" w:cs="Arial"/>
          <w:b/>
          <w:color w:val="000000"/>
        </w:rPr>
        <w:t>ANEXO 04</w:t>
      </w:r>
    </w:p>
    <w:p w:rsidR="00C14B18" w:rsidRPr="00BD5691" w:rsidRDefault="00C14B18" w:rsidP="00C14B18">
      <w:pPr>
        <w:pStyle w:val="Corpodetexto"/>
        <w:spacing w:before="170" w:line="200" w:lineRule="atLeast"/>
        <w:jc w:val="center"/>
        <w:rPr>
          <w:rFonts w:ascii="Verdana" w:hAnsi="Verdana" w:cs="Arial"/>
          <w:b/>
          <w:color w:val="000000"/>
        </w:rPr>
      </w:pPr>
    </w:p>
    <w:p w:rsidR="00FA3D9B" w:rsidRDefault="00FA3D9B" w:rsidP="00FA3D9B">
      <w:pPr>
        <w:jc w:val="center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>Cópia Documentação Contábil</w:t>
      </w:r>
    </w:p>
    <w:p w:rsidR="00F97DEF" w:rsidRPr="00FA3D9B" w:rsidRDefault="00FA3D9B" w:rsidP="00FA3D9B">
      <w:pPr>
        <w:jc w:val="center"/>
        <w:rPr>
          <w:i/>
        </w:rPr>
      </w:pPr>
      <w:r w:rsidRPr="00FA3D9B">
        <w:rPr>
          <w:rFonts w:ascii="Verdana" w:hAnsi="Verdana"/>
          <w:b/>
          <w:sz w:val="24"/>
          <w:szCs w:val="24"/>
        </w:rPr>
        <w:t xml:space="preserve"> </w:t>
      </w:r>
      <w:r w:rsidRPr="00FA3D9B">
        <w:rPr>
          <w:rFonts w:ascii="Verdana" w:hAnsi="Verdana"/>
          <w:i/>
          <w:sz w:val="24"/>
          <w:szCs w:val="24"/>
        </w:rPr>
        <w:t xml:space="preserve">Balanço Patrimonial (BP) de 2018, quando aplicável, e Balancetes de </w:t>
      </w:r>
      <w:r w:rsidR="007D21C3">
        <w:rPr>
          <w:rFonts w:ascii="Verdana" w:hAnsi="Verdana"/>
          <w:i/>
          <w:sz w:val="24"/>
          <w:szCs w:val="24"/>
        </w:rPr>
        <w:t>setembro a novembro</w:t>
      </w:r>
      <w:bookmarkStart w:id="0" w:name="_GoBack"/>
      <w:bookmarkEnd w:id="0"/>
      <w:r w:rsidRPr="00FA3D9B">
        <w:rPr>
          <w:rFonts w:ascii="Verdana" w:hAnsi="Verdana"/>
          <w:i/>
          <w:sz w:val="24"/>
          <w:szCs w:val="24"/>
        </w:rPr>
        <w:t xml:space="preserve"> de 2019</w:t>
      </w:r>
    </w:p>
    <w:sectPr w:rsidR="00F97DEF" w:rsidRPr="00FA3D9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Microsoft Sans Serif"/>
    <w:charset w:val="00"/>
    <w:family w:val="swiss"/>
    <w:pitch w:val="variable"/>
    <w:sig w:usb0="00000000" w:usb1="5200FDFF" w:usb2="0A042021" w:usb3="00000000" w:csb0="000001B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B18"/>
    <w:rsid w:val="0011590F"/>
    <w:rsid w:val="00231B01"/>
    <w:rsid w:val="007D21C3"/>
    <w:rsid w:val="00B118B6"/>
    <w:rsid w:val="00C14B18"/>
    <w:rsid w:val="00F97DEF"/>
    <w:rsid w:val="00FA3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C4CCB"/>
  <w15:chartTrackingRefBased/>
  <w15:docId w15:val="{992C57C3-0B77-47FC-A88F-54BD57A8D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4B18"/>
    <w:pPr>
      <w:spacing w:after="200" w:line="276" w:lineRule="auto"/>
    </w:pPr>
    <w:rPr>
      <w:rFonts w:ascii="Calibri" w:eastAsia="Times New Roman" w:hAnsi="Calibri" w:cs="Times New Roman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C14B18"/>
    <w:pPr>
      <w:widowControl w:val="0"/>
      <w:suppressAutoHyphens/>
      <w:spacing w:after="120" w:line="240" w:lineRule="auto"/>
    </w:pPr>
    <w:rPr>
      <w:rFonts w:ascii="Times New Roman" w:eastAsia="DejaVu Sans" w:hAnsi="Times New Roman"/>
      <w:kern w:val="1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rsid w:val="00C14B18"/>
    <w:rPr>
      <w:rFonts w:ascii="Times New Roman" w:eastAsia="DejaVu Sans" w:hAnsi="Times New Roman" w:cs="Times New Roman"/>
      <w:kern w:val="1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Mayumi Iwakami Quinto</dc:creator>
  <cp:keywords/>
  <dc:description/>
  <cp:lastModifiedBy>Caroline Andressa Welter</cp:lastModifiedBy>
  <cp:revision>3</cp:revision>
  <dcterms:created xsi:type="dcterms:W3CDTF">2019-10-21T22:52:00Z</dcterms:created>
  <dcterms:modified xsi:type="dcterms:W3CDTF">2020-02-03T18:50:00Z</dcterms:modified>
</cp:coreProperties>
</file>